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E2" w:rsidRPr="005971E2" w:rsidRDefault="005971E2" w:rsidP="005971E2">
      <w:pPr>
        <w:jc w:val="right"/>
        <w:rPr>
          <w:rFonts w:ascii="Times New Roman" w:hAnsi="Times New Roman" w:cs="Times New Roman"/>
          <w:b/>
          <w:sz w:val="24"/>
          <w:szCs w:val="24"/>
        </w:rPr>
      </w:pPr>
      <w:bookmarkStart w:id="0" w:name="_GoBack"/>
      <w:r w:rsidRPr="005971E2">
        <w:rPr>
          <w:rFonts w:ascii="Times New Roman" w:hAnsi="Times New Roman" w:cs="Times New Roman"/>
          <w:b/>
          <w:sz w:val="24"/>
          <w:szCs w:val="24"/>
        </w:rPr>
        <w:t>Приложение к рабочей программе № 3</w:t>
      </w: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r w:rsidRPr="005971E2">
        <w:rPr>
          <w:rFonts w:ascii="Times New Roman" w:hAnsi="Times New Roman" w:cs="Times New Roman"/>
          <w:b/>
          <w:i/>
          <w:sz w:val="52"/>
          <w:szCs w:val="52"/>
        </w:rPr>
        <w:t>Нормы оценки знаний,</w:t>
      </w:r>
    </w:p>
    <w:p w:rsidR="005971E2" w:rsidRPr="005971E2" w:rsidRDefault="005971E2" w:rsidP="005971E2">
      <w:pPr>
        <w:spacing w:after="0" w:line="240" w:lineRule="auto"/>
        <w:jc w:val="center"/>
        <w:rPr>
          <w:rFonts w:ascii="Times New Roman" w:hAnsi="Times New Roman" w:cs="Times New Roman"/>
          <w:b/>
          <w:i/>
          <w:sz w:val="52"/>
          <w:szCs w:val="52"/>
        </w:rPr>
      </w:pPr>
      <w:r w:rsidRPr="005971E2">
        <w:rPr>
          <w:rFonts w:ascii="Times New Roman" w:hAnsi="Times New Roman" w:cs="Times New Roman"/>
          <w:b/>
          <w:i/>
          <w:sz w:val="52"/>
          <w:szCs w:val="52"/>
        </w:rPr>
        <w:t xml:space="preserve"> умений и </w:t>
      </w:r>
      <w:proofErr w:type="gramStart"/>
      <w:r w:rsidRPr="005971E2">
        <w:rPr>
          <w:rFonts w:ascii="Times New Roman" w:hAnsi="Times New Roman" w:cs="Times New Roman"/>
          <w:b/>
          <w:i/>
          <w:sz w:val="52"/>
          <w:szCs w:val="52"/>
        </w:rPr>
        <w:t>навыков</w:t>
      </w:r>
      <w:proofErr w:type="gramEnd"/>
      <w:r w:rsidRPr="005971E2">
        <w:rPr>
          <w:rFonts w:ascii="Times New Roman" w:hAnsi="Times New Roman" w:cs="Times New Roman"/>
          <w:b/>
          <w:i/>
          <w:sz w:val="52"/>
          <w:szCs w:val="52"/>
        </w:rPr>
        <w:t xml:space="preserve"> обучающихся основной школы по русскому языку</w:t>
      </w:r>
    </w:p>
    <w:p w:rsidR="005971E2" w:rsidRPr="005971E2" w:rsidRDefault="005971E2" w:rsidP="005971E2">
      <w:pPr>
        <w:spacing w:after="0" w:line="240" w:lineRule="auto"/>
        <w:jc w:val="center"/>
        <w:rPr>
          <w:rFonts w:ascii="Times New Roman" w:hAnsi="Times New Roman" w:cs="Times New Roman"/>
          <w:sz w:val="52"/>
          <w:szCs w:val="52"/>
        </w:rPr>
      </w:pPr>
      <w:r w:rsidRPr="005971E2">
        <w:rPr>
          <w:rFonts w:ascii="Times New Roman" w:hAnsi="Times New Roman" w:cs="Times New Roman"/>
          <w:b/>
          <w:i/>
          <w:sz w:val="52"/>
          <w:szCs w:val="52"/>
        </w:rPr>
        <w:t>на 2016-2021 годы</w:t>
      </w: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spacing w:after="0" w:line="240" w:lineRule="auto"/>
        <w:jc w:val="center"/>
        <w:rPr>
          <w:rFonts w:ascii="Times New Roman" w:hAnsi="Times New Roman" w:cs="Times New Roman"/>
          <w:b/>
          <w:i/>
          <w:sz w:val="52"/>
          <w:szCs w:val="52"/>
        </w:rPr>
      </w:pPr>
    </w:p>
    <w:p w:rsidR="005971E2" w:rsidRPr="005971E2" w:rsidRDefault="005971E2" w:rsidP="005971E2">
      <w:pPr>
        <w:jc w:val="center"/>
        <w:rPr>
          <w:rFonts w:ascii="Times New Roman" w:hAnsi="Times New Roman" w:cs="Times New Roman"/>
          <w:b/>
          <w:sz w:val="24"/>
          <w:szCs w:val="24"/>
        </w:rPr>
      </w:pPr>
      <w:r w:rsidRPr="005971E2">
        <w:rPr>
          <w:rFonts w:ascii="Times New Roman" w:hAnsi="Times New Roman" w:cs="Times New Roman"/>
          <w:b/>
          <w:sz w:val="24"/>
          <w:szCs w:val="24"/>
        </w:rPr>
        <w:t>2016 год</w:t>
      </w:r>
    </w:p>
    <w:bookmarkEnd w:id="0"/>
    <w:p w:rsidR="005971E2" w:rsidRDefault="005971E2" w:rsidP="005971E2">
      <w:pPr>
        <w:jc w:val="center"/>
        <w:rPr>
          <w:rFonts w:ascii="Times New Roman" w:hAnsi="Times New Roman" w:cs="Times New Roman"/>
          <w:b/>
          <w:color w:val="FF0000"/>
          <w:sz w:val="24"/>
          <w:szCs w:val="24"/>
        </w:rPr>
      </w:pPr>
    </w:p>
    <w:p w:rsidR="0059389C" w:rsidRDefault="0059389C" w:rsidP="005971E2">
      <w:pPr>
        <w:pStyle w:val="c73"/>
        <w:shd w:val="clear" w:color="auto" w:fill="FFFFFF"/>
        <w:spacing w:before="0" w:beforeAutospacing="0" w:after="0" w:afterAutospacing="0"/>
        <w:jc w:val="center"/>
        <w:rPr>
          <w:rFonts w:ascii="Arial" w:hAnsi="Arial" w:cs="Arial"/>
          <w:color w:val="000000"/>
          <w:sz w:val="22"/>
          <w:szCs w:val="22"/>
        </w:rPr>
      </w:pPr>
      <w:r>
        <w:rPr>
          <w:rStyle w:val="c3"/>
          <w:b/>
          <w:bCs/>
          <w:color w:val="000000"/>
        </w:rPr>
        <w:lastRenderedPageBreak/>
        <w:t>Критерии оценки письменных и устных ответов учащихся</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                          Устные ответы</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r>
        <w:rPr>
          <w:rStyle w:val="apple-converted-space"/>
          <w:color w:val="000000"/>
        </w:rPr>
        <w:t> </w:t>
      </w:r>
      <w:r>
        <w:rPr>
          <w:rStyle w:val="c0"/>
          <w:color w:val="000000"/>
        </w:rPr>
        <w:t>При оценке ответа ученика надо</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руководствоваться следующими критериями, учитывать:</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1) полноту и правильность ответа,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2) степень осознанности, понимания изученного,</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3) языковое оформление ответа.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                       </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«5»</w:t>
      </w:r>
      <w:r>
        <w:rPr>
          <w:rStyle w:val="apple-converted-space"/>
          <w:b/>
          <w:bCs/>
          <w:color w:val="000000"/>
        </w:rPr>
        <w:t> </w:t>
      </w:r>
      <w:r>
        <w:rPr>
          <w:rStyle w:val="c1"/>
          <w:color w:val="000000"/>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«4</w:t>
      </w:r>
      <w:r>
        <w:rPr>
          <w:rStyle w:val="c1"/>
          <w:color w:val="000000"/>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«3»</w:t>
      </w:r>
      <w:r>
        <w:rPr>
          <w:rStyle w:val="apple-converted-space"/>
          <w:b/>
          <w:bCs/>
          <w:color w:val="000000"/>
        </w:rPr>
        <w:t> </w:t>
      </w:r>
      <w:r>
        <w:rPr>
          <w:rStyle w:val="c1"/>
          <w:color w:val="000000"/>
        </w:rPr>
        <w:t xml:space="preserve">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w:t>
      </w:r>
      <w:proofErr w:type="gramStart"/>
      <w:r>
        <w:rPr>
          <w:rStyle w:val="c1"/>
          <w:color w:val="000000"/>
        </w:rPr>
        <w:t>излагаемого</w:t>
      </w:r>
      <w:proofErr w:type="gramEnd"/>
      <w:r>
        <w:rPr>
          <w:rStyle w:val="c1"/>
          <w:color w:val="000000"/>
        </w:rPr>
        <w:t>.</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«2»</w:t>
      </w:r>
      <w:r>
        <w:rPr>
          <w:rStyle w:val="c1"/>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может ставиться</w:t>
      </w:r>
      <w:r>
        <w:rPr>
          <w:rStyle w:val="c1"/>
          <w:color w:val="000000"/>
        </w:rPr>
        <w:t>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                                     </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 Оценка диктантов</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Pr>
          <w:rStyle w:val="apple-converted-space"/>
          <w:color w:val="000000"/>
        </w:rPr>
        <w:t> </w:t>
      </w:r>
      <w:r>
        <w:rPr>
          <w:rStyle w:val="c0"/>
          <w:color w:val="000000"/>
        </w:rPr>
        <w:t>Объем диктанта устанавливается: для класса V – 90-100 слов. (При подсчете слов учитываются как самостоятельные, так и служебные слова).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xml:space="preserve">Контрольный словарный диктант проверяет усвоение слов с непроверяемыми и </w:t>
      </w:r>
      <w:proofErr w:type="spellStart"/>
      <w:r>
        <w:rPr>
          <w:rStyle w:val="c0"/>
          <w:color w:val="000000"/>
        </w:rPr>
        <w:t>труднопроверяемыми</w:t>
      </w:r>
      <w:proofErr w:type="spellEnd"/>
      <w:r>
        <w:rPr>
          <w:rStyle w:val="c0"/>
          <w:color w:val="000000"/>
        </w:rPr>
        <w:t xml:space="preserve"> орфограммами. Он может состоять из следующего количества слов: для V класса – 15 слов. Диктант, имеющий целью проверку подготовки учащихся по определенной теме, должен включать основные орфограммы или </w:t>
      </w:r>
      <w:proofErr w:type="spellStart"/>
      <w:r>
        <w:rPr>
          <w:rStyle w:val="c0"/>
          <w:color w:val="000000"/>
        </w:rPr>
        <w:t>пунктограммы</w:t>
      </w:r>
      <w:proofErr w:type="spellEnd"/>
      <w:r>
        <w:rPr>
          <w:rStyle w:val="c0"/>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V классе – до конца первого полугодия) сохраняется объем текста,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0"/>
          <w:color w:val="000000"/>
        </w:rPr>
        <w:t>рекомендованный</w:t>
      </w:r>
      <w:proofErr w:type="gramEnd"/>
      <w:r>
        <w:rPr>
          <w:rStyle w:val="c0"/>
          <w:color w:val="000000"/>
        </w:rPr>
        <w:t xml:space="preserve"> для предыдущего класса.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lastRenderedPageBreak/>
        <w:t>При оценке диктанта исправляются, но не учитываются орфографические и пунктуационные ошибки: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1) на правила, которые не включены в школьную программу;</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2) на еще не изученные правила;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3) в словах с непроверяемыми написаниями, над которыми не проводилась специальная работа;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4) в передаче авторской пунктуации.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Исправляются, но не учитываются описки, неправильные написания, искажающие звуковой облик слова, например: «</w:t>
      </w:r>
      <w:proofErr w:type="spellStart"/>
      <w:r>
        <w:rPr>
          <w:rStyle w:val="c0"/>
          <w:color w:val="000000"/>
        </w:rPr>
        <w:t>рапотает</w:t>
      </w:r>
      <w:proofErr w:type="spellEnd"/>
      <w:r>
        <w:rPr>
          <w:rStyle w:val="c0"/>
          <w:color w:val="000000"/>
        </w:rPr>
        <w:t>» (</w:t>
      </w:r>
      <w:proofErr w:type="gramStart"/>
      <w:r>
        <w:rPr>
          <w:rStyle w:val="c0"/>
          <w:color w:val="000000"/>
        </w:rPr>
        <w:t>вместо</w:t>
      </w:r>
      <w:proofErr w:type="gramEnd"/>
      <w:r>
        <w:rPr>
          <w:rStyle w:val="apple-converted-space"/>
          <w:color w:val="000000"/>
        </w:rPr>
        <w:t> </w:t>
      </w:r>
      <w:r>
        <w:rPr>
          <w:rStyle w:val="c0"/>
          <w:i/>
          <w:iCs/>
          <w:color w:val="000000"/>
        </w:rPr>
        <w:t>работает</w:t>
      </w:r>
      <w:r>
        <w:rPr>
          <w:rStyle w:val="c0"/>
          <w:color w:val="000000"/>
        </w:rPr>
        <w:t>), «</w:t>
      </w:r>
      <w:proofErr w:type="spellStart"/>
      <w:r>
        <w:rPr>
          <w:rStyle w:val="c0"/>
          <w:color w:val="000000"/>
        </w:rPr>
        <w:t>дулпо</w:t>
      </w:r>
      <w:proofErr w:type="spellEnd"/>
      <w:r>
        <w:rPr>
          <w:rStyle w:val="c0"/>
          <w:color w:val="000000"/>
        </w:rPr>
        <w:t>» (вместо</w:t>
      </w:r>
      <w:r>
        <w:rPr>
          <w:rStyle w:val="apple-converted-space"/>
          <w:color w:val="000000"/>
        </w:rPr>
        <w:t> </w:t>
      </w:r>
      <w:r>
        <w:rPr>
          <w:rStyle w:val="c0"/>
          <w:i/>
          <w:iCs/>
          <w:color w:val="000000"/>
        </w:rPr>
        <w:t>дупло</w:t>
      </w:r>
      <w:r>
        <w:rPr>
          <w:rStyle w:val="c0"/>
          <w:color w:val="000000"/>
        </w:rPr>
        <w:t>), «</w:t>
      </w:r>
      <w:proofErr w:type="spellStart"/>
      <w:r>
        <w:rPr>
          <w:rStyle w:val="c0"/>
          <w:color w:val="000000"/>
        </w:rPr>
        <w:t>мемля</w:t>
      </w:r>
      <w:proofErr w:type="spellEnd"/>
      <w:r>
        <w:rPr>
          <w:rStyle w:val="c0"/>
          <w:color w:val="000000"/>
        </w:rPr>
        <w:t>» (вместо</w:t>
      </w:r>
      <w:r>
        <w:rPr>
          <w:rStyle w:val="apple-converted-space"/>
          <w:color w:val="000000"/>
        </w:rPr>
        <w:t> </w:t>
      </w:r>
      <w:r>
        <w:rPr>
          <w:rStyle w:val="c0"/>
          <w:i/>
          <w:iCs/>
          <w:color w:val="000000"/>
        </w:rPr>
        <w:t>земля</w:t>
      </w:r>
      <w:r>
        <w:rPr>
          <w:rStyle w:val="c0"/>
          <w:color w:val="000000"/>
        </w:rPr>
        <w:t>).</w:t>
      </w:r>
      <w:r>
        <w:rPr>
          <w:rStyle w:val="apple-converted-space"/>
          <w:color w:val="000000"/>
        </w:rPr>
        <w:t> </w:t>
      </w:r>
      <w:r>
        <w:rPr>
          <w:rStyle w:val="c1"/>
          <w:color w:val="000000"/>
        </w:rPr>
        <w:t>При оценке диктантов важно также учитывать характер ошибок.</w:t>
      </w:r>
      <w:r>
        <w:rPr>
          <w:rStyle w:val="apple-converted-space"/>
          <w:color w:val="000000"/>
        </w:rPr>
        <w:t> </w:t>
      </w:r>
      <w:r>
        <w:rPr>
          <w:rStyle w:val="c0"/>
          <w:color w:val="000000"/>
        </w:rPr>
        <w:t>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w:t>
      </w:r>
      <w:r>
        <w:rPr>
          <w:rStyle w:val="apple-converted-space"/>
          <w:color w:val="000000"/>
        </w:rPr>
        <w:t> </w:t>
      </w:r>
      <w:r>
        <w:rPr>
          <w:rStyle w:val="c3"/>
          <w:b/>
          <w:bCs/>
          <w:color w:val="000000"/>
        </w:rPr>
        <w:t xml:space="preserve">К </w:t>
      </w:r>
      <w:proofErr w:type="gramStart"/>
      <w:r>
        <w:rPr>
          <w:rStyle w:val="c3"/>
          <w:b/>
          <w:bCs/>
          <w:color w:val="000000"/>
        </w:rPr>
        <w:t>негрубым</w:t>
      </w:r>
      <w:proofErr w:type="gramEnd"/>
      <w:r>
        <w:rPr>
          <w:rStyle w:val="c3"/>
          <w:b/>
          <w:bCs/>
          <w:color w:val="000000"/>
        </w:rPr>
        <w:t xml:space="preserve"> относятся ошибки: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1) в исключениях из правил;</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2) в написании большой буквы в составных собственных наименованиях;</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4) в случаях раздельного и слитного написания</w:t>
      </w:r>
      <w:r>
        <w:rPr>
          <w:rStyle w:val="apple-converted-space"/>
          <w:color w:val="000000"/>
        </w:rPr>
        <w:t> </w:t>
      </w:r>
      <w:r>
        <w:rPr>
          <w:rStyle w:val="c0"/>
          <w:i/>
          <w:iCs/>
          <w:color w:val="000000"/>
        </w:rPr>
        <w:t>не с</w:t>
      </w:r>
      <w:r>
        <w:rPr>
          <w:rStyle w:val="apple-converted-space"/>
          <w:i/>
          <w:iCs/>
          <w:color w:val="000000"/>
        </w:rPr>
        <w:t> </w:t>
      </w:r>
      <w:r>
        <w:rPr>
          <w:rStyle w:val="c0"/>
          <w:color w:val="000000"/>
        </w:rPr>
        <w:t>прилагательными и причастиями, выступающими в роли сказуемого;</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5) в написании</w:t>
      </w:r>
      <w:r>
        <w:rPr>
          <w:rStyle w:val="apple-converted-space"/>
          <w:color w:val="000000"/>
        </w:rPr>
        <w:t> </w:t>
      </w:r>
      <w:r>
        <w:rPr>
          <w:rStyle w:val="c0"/>
          <w:i/>
          <w:iCs/>
          <w:color w:val="000000"/>
        </w:rPr>
        <w:t>ы</w:t>
      </w:r>
      <w:r>
        <w:rPr>
          <w:rStyle w:val="c0"/>
          <w:color w:val="000000"/>
        </w:rPr>
        <w:t> и</w:t>
      </w:r>
      <w:r>
        <w:rPr>
          <w:rStyle w:val="apple-converted-space"/>
          <w:color w:val="000000"/>
        </w:rPr>
        <w:t> </w:t>
      </w:r>
      <w:proofErr w:type="spellStart"/>
      <w:proofErr w:type="gramStart"/>
      <w:r>
        <w:rPr>
          <w:rStyle w:val="c0"/>
          <w:i/>
          <w:iCs/>
          <w:color w:val="000000"/>
        </w:rPr>
        <w:t>и</w:t>
      </w:r>
      <w:proofErr w:type="spellEnd"/>
      <w:proofErr w:type="gramEnd"/>
      <w:r>
        <w:rPr>
          <w:rStyle w:val="apple-converted-space"/>
          <w:i/>
          <w:iCs/>
          <w:color w:val="000000"/>
        </w:rPr>
        <w:t> </w:t>
      </w:r>
      <w:r>
        <w:rPr>
          <w:rStyle w:val="c0"/>
          <w:color w:val="000000"/>
        </w:rPr>
        <w:t>после приставок;</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6)</w:t>
      </w:r>
      <w:r>
        <w:rPr>
          <w:rStyle w:val="c0"/>
          <w:i/>
          <w:iCs/>
          <w:color w:val="000000"/>
        </w:rPr>
        <w:t> </w:t>
      </w:r>
      <w:r>
        <w:rPr>
          <w:rStyle w:val="c0"/>
          <w:color w:val="000000"/>
        </w:rPr>
        <w:t>в случаях трудного различия</w:t>
      </w:r>
      <w:r>
        <w:rPr>
          <w:rStyle w:val="apple-converted-space"/>
          <w:color w:val="000000"/>
        </w:rPr>
        <w:t> </w:t>
      </w:r>
      <w:r>
        <w:rPr>
          <w:rStyle w:val="c0"/>
          <w:i/>
          <w:iCs/>
          <w:color w:val="000000"/>
        </w:rPr>
        <w:t>не</w:t>
      </w:r>
      <w:r>
        <w:rPr>
          <w:rStyle w:val="apple-converted-space"/>
          <w:i/>
          <w:iCs/>
          <w:color w:val="000000"/>
        </w:rPr>
        <w:t> </w:t>
      </w:r>
      <w:r>
        <w:rPr>
          <w:rStyle w:val="c0"/>
          <w:color w:val="000000"/>
        </w:rPr>
        <w:t>и</w:t>
      </w:r>
      <w:r>
        <w:rPr>
          <w:rStyle w:val="apple-converted-space"/>
          <w:color w:val="000000"/>
        </w:rPr>
        <w:t> </w:t>
      </w:r>
      <w:r>
        <w:rPr>
          <w:rStyle w:val="c0"/>
          <w:i/>
          <w:iCs/>
          <w:color w:val="000000"/>
        </w:rPr>
        <w:t>ни</w:t>
      </w:r>
      <w:r>
        <w:rPr>
          <w:rStyle w:val="apple-converted-space"/>
          <w:i/>
          <w:iCs/>
          <w:color w:val="000000"/>
        </w:rPr>
        <w:t> </w:t>
      </w:r>
      <w:r>
        <w:rPr>
          <w:rStyle w:val="c0"/>
          <w:color w:val="000000"/>
        </w:rPr>
        <w:t xml:space="preserve">(Куда он только не обращался! Куда он ни обращался, никто не мог дать ему ответ. </w:t>
      </w:r>
      <w:proofErr w:type="gramStart"/>
      <w:r>
        <w:rPr>
          <w:rStyle w:val="c0"/>
          <w:color w:val="000000"/>
        </w:rPr>
        <w:t>Никто иной не...; не кто иной, как; ничто иное не...; не что иное, как и др.);</w:t>
      </w:r>
      <w:proofErr w:type="gramEnd"/>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7)</w:t>
      </w:r>
      <w:r>
        <w:rPr>
          <w:rStyle w:val="c0"/>
          <w:i/>
          <w:iCs/>
          <w:color w:val="000000"/>
        </w:rPr>
        <w:t> </w:t>
      </w:r>
      <w:r>
        <w:rPr>
          <w:rStyle w:val="c0"/>
          <w:color w:val="000000"/>
        </w:rPr>
        <w:t>в собственных именах нерусского происхождения;</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8) в случаях, когда вместо одного знака препинания поставлен другой;</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9) в пропуске одного из сочетающихся знаков препинания или в нарушении их последовательности.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Pr>
          <w:rStyle w:val="c1"/>
          <w:color w:val="000000"/>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Pr>
          <w:rStyle w:val="c1"/>
          <w:color w:val="000000"/>
        </w:rPr>
        <w:t xml:space="preserve"> Первые три однотипные ошибки считаются за одну, каждая следующая подобная ошибка учитывается как самостоятельная.</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Диктант оценивается одной отметкой</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«5»</w:t>
      </w:r>
      <w:r>
        <w:rPr>
          <w:rStyle w:val="apple-converted-space"/>
          <w:b/>
          <w:bCs/>
          <w:color w:val="000000"/>
        </w:rPr>
        <w:t> </w:t>
      </w:r>
      <w:r>
        <w:rPr>
          <w:rStyle w:val="c1"/>
          <w:color w:val="000000"/>
        </w:rPr>
        <w:t>выставляется за безошибочную работу, а также при  наличии в ней 1 негрубой орфографической или 1 негрубой пунктуационной ошибки.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«4</w:t>
      </w:r>
      <w:r>
        <w:rPr>
          <w:rStyle w:val="c1"/>
          <w:color w:val="000000"/>
        </w:rPr>
        <w:t xml:space="preserve">» выставляется при наличии в диктанте 2 орфографических и 2 пунктуационных ошибок, или 1 </w:t>
      </w:r>
      <w:proofErr w:type="gramStart"/>
      <w:r>
        <w:rPr>
          <w:rStyle w:val="c1"/>
          <w:color w:val="000000"/>
        </w:rPr>
        <w:t>орфографической</w:t>
      </w:r>
      <w:proofErr w:type="gramEnd"/>
      <w:r>
        <w:rPr>
          <w:rStyle w:val="c1"/>
          <w:color w:val="000000"/>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«3»</w:t>
      </w:r>
      <w:r>
        <w:rPr>
          <w:rStyle w:val="apple-converted-space"/>
          <w:b/>
          <w:bCs/>
          <w:color w:val="000000"/>
        </w:rPr>
        <w:t> </w:t>
      </w:r>
      <w:r>
        <w:rPr>
          <w:rStyle w:val="c1"/>
          <w:color w:val="000000"/>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lastRenderedPageBreak/>
        <w:t>Оценка «2»</w:t>
      </w:r>
      <w:r>
        <w:rPr>
          <w:rStyle w:val="c1"/>
          <w:color w:val="000000"/>
        </w:rPr>
        <w:t>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При оценке выполнения дополнительных заданий рекомендуется руководствоваться следующим</w:t>
      </w:r>
      <w:r>
        <w:rPr>
          <w:rStyle w:val="c1"/>
          <w:color w:val="000000"/>
        </w:rPr>
        <w:t>.</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«5»</w:t>
      </w:r>
      <w:r>
        <w:rPr>
          <w:rStyle w:val="apple-converted-space"/>
          <w:b/>
          <w:bCs/>
          <w:color w:val="000000"/>
        </w:rPr>
        <w:t> </w:t>
      </w:r>
      <w:r>
        <w:rPr>
          <w:rStyle w:val="c1"/>
          <w:color w:val="000000"/>
        </w:rPr>
        <w:t>ставится, если ученик выполнил все задания верно.</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«4</w:t>
      </w:r>
      <w:r>
        <w:rPr>
          <w:rStyle w:val="c1"/>
          <w:color w:val="000000"/>
        </w:rPr>
        <w:t>» ставится, если ученик выполнил правильно не менее ¾  заданий.</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«3»</w:t>
      </w:r>
      <w:r>
        <w:rPr>
          <w:rStyle w:val="apple-converted-space"/>
          <w:b/>
          <w:bCs/>
          <w:color w:val="000000"/>
        </w:rPr>
        <w:t> </w:t>
      </w:r>
      <w:r>
        <w:rPr>
          <w:rStyle w:val="c1"/>
          <w:color w:val="000000"/>
        </w:rPr>
        <w:t>ставится за работу, в которой правильно выполнено не менее половины заданий.</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«2»</w:t>
      </w:r>
      <w:r>
        <w:rPr>
          <w:rStyle w:val="c1"/>
          <w:color w:val="000000"/>
        </w:rPr>
        <w:t> ставится за работу, в которой не выполнено больше половины заданий.</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i/>
          <w:iCs/>
          <w:color w:val="000000"/>
        </w:rPr>
        <w:t>                         </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Оценка сочинений и изложений</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Сочинения и изложения — основные формы проверки умения правильно и последовательно излагать мысли, уровня речевой подготовки учащихся.</w:t>
      </w:r>
      <w:r>
        <w:rPr>
          <w:rStyle w:val="apple-converted-space"/>
          <w:color w:val="000000"/>
        </w:rPr>
        <w:t> </w:t>
      </w:r>
      <w:r>
        <w:rPr>
          <w:rStyle w:val="c0"/>
          <w:color w:val="000000"/>
        </w:rPr>
        <w:t>Сочинения и изложения в V-IX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Pr>
          <w:rStyle w:val="c77"/>
          <w:color w:val="000000"/>
          <w:vertAlign w:val="superscript"/>
        </w:rPr>
        <w:t> </w:t>
      </w:r>
      <w:r>
        <w:rPr>
          <w:rStyle w:val="c0"/>
          <w:color w:val="000000"/>
        </w:rPr>
        <w:t>V классе – 70-110слов. При оценке учитывается следующий примерный объем классных сочинений: в V классе — 0,5-1стр.</w:t>
      </w:r>
      <w:r>
        <w:rPr>
          <w:rStyle w:val="apple-converted-space"/>
          <w:color w:val="000000"/>
        </w:rPr>
        <w:t> </w:t>
      </w:r>
      <w:r>
        <w:rPr>
          <w:rStyle w:val="c1"/>
          <w:color w:val="000000"/>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    Содержание сочинения и изложения оценивается по следующим критериям:</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соответствие работы ученика теме и основной мысли;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полнота раскрытия темы;</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правильность фактического материала;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последовательность изложения.</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При оценке речевого оформления сочинений и изложений учитывается:</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разнообразие словарного и грамматического строя речи;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стилевое единство и выразительность речи;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число языковых ошибок и стилистических недочетов.</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 </w:t>
      </w:r>
      <w:r>
        <w:rPr>
          <w:rStyle w:val="apple-converted-space"/>
          <w:color w:val="000000"/>
        </w:rPr>
        <w:t> </w:t>
      </w:r>
      <w:r>
        <w:rPr>
          <w:rStyle w:val="c3"/>
          <w:b/>
          <w:bCs/>
          <w:color w:val="000000"/>
        </w:rPr>
        <w:t>Отметка «5» ставится, если: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1) содержание работы полностью соответствует теме;</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2) фактические ошибки отсутствуют;</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3) содержание излагается последовательно;</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4) работа отличается богатством словаря, разнообразием используемых синтаксических конструкций, точностью словоупотребления;</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5) достигнуто стилевое единство и выразительность текста.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 xml:space="preserve">В работе допускается 1 недочет в содержании, 1-2 </w:t>
      </w:r>
      <w:proofErr w:type="gramStart"/>
      <w:r>
        <w:rPr>
          <w:rStyle w:val="c1"/>
          <w:color w:val="000000"/>
        </w:rPr>
        <w:t>речевых</w:t>
      </w:r>
      <w:proofErr w:type="gramEnd"/>
      <w:r>
        <w:rPr>
          <w:rStyle w:val="c1"/>
          <w:color w:val="000000"/>
        </w:rPr>
        <w:t xml:space="preserve"> недочета, 1 грамматическая ошибка.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    Отметка «4» ставится, если: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I) содержание работы в основном соответствует теме (имеются незначительные отклонения от темы);</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2)</w:t>
      </w:r>
      <w:r>
        <w:rPr>
          <w:rStyle w:val="c0"/>
          <w:i/>
          <w:iCs/>
          <w:color w:val="000000"/>
        </w:rPr>
        <w:t> </w:t>
      </w:r>
      <w:r>
        <w:rPr>
          <w:rStyle w:val="c0"/>
          <w:color w:val="000000"/>
        </w:rPr>
        <w:t>содержание в основном достоверно, но имеются единичные фактические неточности;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3) имеются незначительные нарушения последовательности в изложении мыслей;</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4) лексический и грамматический строй речи достаточно разнообразен;</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lastRenderedPageBreak/>
        <w:t>5) стиль работы отличается единством и достаточной выразительностью.</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В работе допускается не более 2 недочетов в содержании, не более 3-4 речевых недочетов, не более 2 грамматических ошибок.</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w:t>
      </w:r>
      <w:r>
        <w:rPr>
          <w:rStyle w:val="apple-converted-space"/>
          <w:color w:val="000000"/>
        </w:rPr>
        <w:t> </w:t>
      </w:r>
      <w:r>
        <w:rPr>
          <w:rStyle w:val="c3"/>
          <w:b/>
          <w:bCs/>
          <w:color w:val="000000"/>
        </w:rPr>
        <w:t>Отметка «3» ставится, если: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1) в работе допущены существенные отклонения от темы;</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2) работа достоверна в главном, но в ней имеются отдельные нарушения последовательности изложения;</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4) беден словарь и однообразны употребляемые синтаксические конструкции, встречается неправильное словоупотребление;</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5) стиль работы не отличается единством, речь недостаточно выразительна.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В работе допускается не более 4 недочетов в содержании, 5 речевых недочетов, 4 грамматических ошибок.</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w:t>
      </w:r>
      <w:r>
        <w:rPr>
          <w:rStyle w:val="apple-converted-space"/>
          <w:color w:val="000000"/>
        </w:rPr>
        <w:t> </w:t>
      </w:r>
      <w:r>
        <w:rPr>
          <w:rStyle w:val="c3"/>
          <w:b/>
          <w:bCs/>
          <w:color w:val="000000"/>
        </w:rPr>
        <w:t>Отметка «2» ставится, если:</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1) работа не соответствует теме;</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2) допущено много фактических неточностей;</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5) нарушено стилевое единство текста.</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В работе допущено более 6 недочетов в содержании, более 7 речевых недочетов и более 7 грамматических ошибок.</w:t>
      </w:r>
    </w:p>
    <w:p w:rsidR="0059389C" w:rsidRDefault="0059389C" w:rsidP="0059389C">
      <w:pPr>
        <w:pStyle w:val="c5"/>
        <w:shd w:val="clear" w:color="auto" w:fill="FFFFFF"/>
        <w:spacing w:before="0" w:beforeAutospacing="0" w:after="0" w:afterAutospacing="0"/>
        <w:ind w:firstLine="568"/>
        <w:jc w:val="both"/>
        <w:rPr>
          <w:rFonts w:ascii="Arial" w:hAnsi="Arial" w:cs="Arial"/>
          <w:color w:val="000000"/>
          <w:sz w:val="22"/>
          <w:szCs w:val="22"/>
        </w:rPr>
      </w:pPr>
      <w:r>
        <w:rPr>
          <w:rStyle w:val="c3"/>
          <w:b/>
          <w:bCs/>
          <w:color w:val="000000"/>
        </w:rPr>
        <w:t>Самостоятельные работы</w:t>
      </w:r>
      <w:r>
        <w:rPr>
          <w:rStyle w:val="c1"/>
          <w:color w:val="000000"/>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9389C" w:rsidRDefault="0059389C" w:rsidP="0059389C">
      <w:pPr>
        <w:pStyle w:val="c62"/>
        <w:shd w:val="clear" w:color="auto" w:fill="FFFFFF"/>
        <w:spacing w:before="0" w:beforeAutospacing="0" w:after="0" w:afterAutospacing="0"/>
        <w:ind w:firstLine="568"/>
        <w:jc w:val="both"/>
        <w:rPr>
          <w:rFonts w:ascii="Arial" w:hAnsi="Arial" w:cs="Arial"/>
          <w:color w:val="000000"/>
          <w:sz w:val="22"/>
          <w:szCs w:val="22"/>
        </w:rPr>
      </w:pPr>
      <w:r>
        <w:rPr>
          <w:rStyle w:val="c1"/>
          <w:color w:val="000000"/>
        </w:rPr>
        <w:t>Тетради учащихся V класса, в которых выполняются обучающие классные и домашние работы, проверяются каждый урок у всех учеников.</w:t>
      </w:r>
    </w:p>
    <w:p w:rsidR="001F195E" w:rsidRDefault="001F195E"/>
    <w:sectPr w:rsidR="001F1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9C"/>
    <w:rsid w:val="001F195E"/>
    <w:rsid w:val="0059389C"/>
    <w:rsid w:val="005971E2"/>
    <w:rsid w:val="00AA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3">
    <w:name w:val="c73"/>
    <w:basedOn w:val="a"/>
    <w:rsid w:val="0059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389C"/>
  </w:style>
  <w:style w:type="paragraph" w:customStyle="1" w:styleId="c5">
    <w:name w:val="c5"/>
    <w:basedOn w:val="a"/>
    <w:rsid w:val="0059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389C"/>
  </w:style>
  <w:style w:type="character" w:customStyle="1" w:styleId="apple-converted-space">
    <w:name w:val="apple-converted-space"/>
    <w:basedOn w:val="a0"/>
    <w:rsid w:val="0059389C"/>
  </w:style>
  <w:style w:type="character" w:customStyle="1" w:styleId="c0">
    <w:name w:val="c0"/>
    <w:basedOn w:val="a0"/>
    <w:rsid w:val="0059389C"/>
  </w:style>
  <w:style w:type="character" w:customStyle="1" w:styleId="c77">
    <w:name w:val="c77"/>
    <w:basedOn w:val="a0"/>
    <w:rsid w:val="0059389C"/>
  </w:style>
  <w:style w:type="paragraph" w:customStyle="1" w:styleId="c62">
    <w:name w:val="c62"/>
    <w:basedOn w:val="a"/>
    <w:rsid w:val="005938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3">
    <w:name w:val="c73"/>
    <w:basedOn w:val="a"/>
    <w:rsid w:val="0059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389C"/>
  </w:style>
  <w:style w:type="paragraph" w:customStyle="1" w:styleId="c5">
    <w:name w:val="c5"/>
    <w:basedOn w:val="a"/>
    <w:rsid w:val="0059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389C"/>
  </w:style>
  <w:style w:type="character" w:customStyle="1" w:styleId="apple-converted-space">
    <w:name w:val="apple-converted-space"/>
    <w:basedOn w:val="a0"/>
    <w:rsid w:val="0059389C"/>
  </w:style>
  <w:style w:type="character" w:customStyle="1" w:styleId="c0">
    <w:name w:val="c0"/>
    <w:basedOn w:val="a0"/>
    <w:rsid w:val="0059389C"/>
  </w:style>
  <w:style w:type="character" w:customStyle="1" w:styleId="c77">
    <w:name w:val="c77"/>
    <w:basedOn w:val="a0"/>
    <w:rsid w:val="0059389C"/>
  </w:style>
  <w:style w:type="paragraph" w:customStyle="1" w:styleId="c62">
    <w:name w:val="c62"/>
    <w:basedOn w:val="a"/>
    <w:rsid w:val="005938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2017-09-19T13:08:00Z</cp:lastPrinted>
  <dcterms:created xsi:type="dcterms:W3CDTF">2017-09-19T13:09:00Z</dcterms:created>
  <dcterms:modified xsi:type="dcterms:W3CDTF">2017-09-19T13:09:00Z</dcterms:modified>
</cp:coreProperties>
</file>